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529" w:firstLineChars="147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“2016全国法医类司法鉴定新进展”</w:t>
      </w:r>
      <w:bookmarkStart w:id="0" w:name="_GoBack"/>
      <w:r>
        <w:rPr>
          <w:rFonts w:hint="eastAsia" w:ascii="宋体" w:hAnsi="宋体" w:cs="宋体"/>
          <w:kern w:val="0"/>
          <w:sz w:val="36"/>
          <w:szCs w:val="36"/>
        </w:rPr>
        <w:t>研讨会报名回执表</w:t>
      </w:r>
    </w:p>
    <w:bookmarkEnd w:id="0"/>
    <w:tbl>
      <w:tblPr>
        <w:tblStyle w:val="3"/>
        <w:tblW w:w="86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80"/>
        <w:gridCol w:w="1796"/>
        <w:gridCol w:w="2079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0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位</w:t>
            </w:r>
          </w:p>
        </w:tc>
        <w:tc>
          <w:tcPr>
            <w:tcW w:w="7348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06" w:type="dxa"/>
            <w:vAlign w:val="top"/>
          </w:tcPr>
          <w:p>
            <w:pPr>
              <w:spacing w:line="420" w:lineRule="exact"/>
              <w:ind w:left="71" w:leftChars="34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left="71" w:leftChars="34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址</w:t>
            </w:r>
          </w:p>
        </w:tc>
        <w:tc>
          <w:tcPr>
            <w:tcW w:w="7348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06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　名</w:t>
            </w:r>
          </w:p>
        </w:tc>
        <w:tc>
          <w:tcPr>
            <w:tcW w:w="98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796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　务</w:t>
            </w:r>
          </w:p>
        </w:tc>
        <w:tc>
          <w:tcPr>
            <w:tcW w:w="2079" w:type="dxa"/>
            <w:vAlign w:val="top"/>
          </w:tcPr>
          <w:p>
            <w:pPr>
              <w:spacing w:line="42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话／手 机</w:t>
            </w:r>
          </w:p>
        </w:tc>
        <w:tc>
          <w:tcPr>
            <w:tcW w:w="2493" w:type="dxa"/>
            <w:vAlign w:val="top"/>
          </w:tcPr>
          <w:p>
            <w:pPr>
              <w:spacing w:line="420" w:lineRule="exact"/>
              <w:ind w:firstLine="420" w:firstLineChars="1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420" w:firstLineChars="1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06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0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9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3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06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0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9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3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6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0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9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3" w:type="dxa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86" w:type="dxa"/>
            <w:gridSpan w:val="2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您关注的问题及有关建议</w:t>
            </w:r>
          </w:p>
        </w:tc>
        <w:tc>
          <w:tcPr>
            <w:tcW w:w="6368" w:type="dxa"/>
            <w:gridSpan w:val="3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D43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2016-07-04T00:57:00Z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